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1175F491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54F0E" w:rsidRPr="00D54F0E">
        <w:rPr>
          <w:b/>
          <w:i/>
          <w:noProof/>
          <w:sz w:val="28"/>
        </w:rPr>
        <w:t>S3-212025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0B453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44376" w:rsidRPr="00667211">
        <w:rPr>
          <w:rFonts w:ascii="Arial" w:hAnsi="Arial" w:cs="Arial"/>
          <w:b/>
          <w:sz w:val="22"/>
          <w:szCs w:val="22"/>
        </w:rPr>
        <w:t>256-bit algorithms based on SNOW 3G or SNOW V</w:t>
      </w:r>
    </w:p>
    <w:p w14:paraId="06BA196E" w14:textId="0B07F3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44376">
        <w:rPr>
          <w:rFonts w:ascii="Arial" w:hAnsi="Arial" w:cs="Arial"/>
          <w:b/>
          <w:bCs/>
          <w:sz w:val="22"/>
          <w:szCs w:val="22"/>
        </w:rPr>
        <w:t>(</w:t>
      </w:r>
      <w:r w:rsidR="00D44376" w:rsidRPr="00D44376">
        <w:rPr>
          <w:rFonts w:ascii="Arial" w:hAnsi="Arial" w:cs="Arial"/>
          <w:b/>
          <w:bCs/>
          <w:sz w:val="22"/>
          <w:szCs w:val="22"/>
        </w:rPr>
        <w:t>S3-211407</w:t>
      </w:r>
      <w:r w:rsidR="00D44376">
        <w:rPr>
          <w:rFonts w:ascii="Arial" w:hAnsi="Arial" w:cs="Arial"/>
          <w:b/>
          <w:bCs/>
          <w:sz w:val="22"/>
          <w:szCs w:val="22"/>
        </w:rPr>
        <w:t xml:space="preserve"> / SAGE (20) 14)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44376" w:rsidRPr="00667211">
        <w:rPr>
          <w:rFonts w:ascii="Arial" w:hAnsi="Arial" w:cs="Arial"/>
          <w:b/>
          <w:sz w:val="22"/>
          <w:szCs w:val="22"/>
        </w:rPr>
        <w:t>256-bit algorithms based on SNOW 3G or SNOW V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44376">
        <w:rPr>
          <w:rFonts w:ascii="Arial" w:hAnsi="Arial" w:cs="Arial"/>
          <w:b/>
          <w:bCs/>
          <w:sz w:val="22"/>
          <w:szCs w:val="22"/>
        </w:rPr>
        <w:t>ETSI SAGE</w:t>
      </w:r>
    </w:p>
    <w:p w14:paraId="2C6E4D6E" w14:textId="0A9D02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4376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E9D3ED8" w14:textId="38D726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4376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B831C4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4E43" w:rsidRPr="00335425">
        <w:rPr>
          <w:rFonts w:ascii="Arial" w:hAnsi="Arial" w:cs="Arial"/>
          <w:b/>
          <w:sz w:val="22"/>
          <w:szCs w:val="22"/>
        </w:rPr>
        <w:t>Ericsson, AT&amp;T, BT plc, Deutsche Telekom AG</w:t>
      </w:r>
      <w:r w:rsidR="004E4E43">
        <w:rPr>
          <w:rFonts w:ascii="Arial" w:hAnsi="Arial" w:cs="Arial"/>
          <w:b/>
          <w:sz w:val="22"/>
          <w:szCs w:val="22"/>
        </w:rPr>
        <w:t>, to be</w:t>
      </w:r>
      <w:r w:rsidR="004E4E43" w:rsidRPr="00335425">
        <w:rPr>
          <w:rFonts w:ascii="Arial" w:hAnsi="Arial" w:cs="Arial"/>
          <w:b/>
          <w:sz w:val="22"/>
          <w:szCs w:val="22"/>
        </w:rPr>
        <w:t xml:space="preserve"> </w:t>
      </w:r>
      <w:r w:rsidR="004E4E43">
        <w:rPr>
          <w:rFonts w:ascii="Arial" w:hAnsi="Arial" w:cs="Arial"/>
          <w:b/>
          <w:sz w:val="22"/>
          <w:szCs w:val="22"/>
        </w:rPr>
        <w:t>SA3</w:t>
      </w:r>
    </w:p>
    <w:p w14:paraId="2548326B" w14:textId="1085A7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4376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58C426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4376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1B5E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4376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7C9B4D0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44376" w:rsidRPr="00667211">
        <w:rPr>
          <w:rFonts w:ascii="Arial" w:hAnsi="Arial" w:cs="Arial"/>
          <w:b/>
          <w:bCs/>
          <w:sz w:val="22"/>
          <w:szCs w:val="22"/>
        </w:rPr>
        <w:t>ferhat dot karakoc at ericsson dot com</w:t>
      </w:r>
    </w:p>
    <w:p w14:paraId="5C701869" w14:textId="7DF6328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44376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F22AB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4376" w:rsidRPr="00933200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65DA75" w14:textId="177884C2" w:rsidR="0085478A" w:rsidRPr="00933200" w:rsidRDefault="0085478A" w:rsidP="0085478A">
      <w:r w:rsidRPr="00933200">
        <w:t>SA3 would like to thank ETSI SAGE for the draft specifications based on SNOW-3G and their feedback in their LS on 256-bit algorithms based on SNOW 3G or SNOW V (S3- 21</w:t>
      </w:r>
      <w:r w:rsidR="00B82CB5">
        <w:t>1407</w:t>
      </w:r>
      <w:r w:rsidRPr="00933200">
        <w:t xml:space="preserve"> / SAGE (20) 14). </w:t>
      </w:r>
    </w:p>
    <w:p w14:paraId="697D583E" w14:textId="3B42EF93" w:rsidR="00B97703" w:rsidRPr="000F6242" w:rsidRDefault="0085478A" w:rsidP="0085478A">
      <w:pPr>
        <w:rPr>
          <w:i/>
          <w:iCs/>
          <w:color w:val="0070C0"/>
        </w:rPr>
      </w:pPr>
      <w:r w:rsidRPr="00933200">
        <w:t xml:space="preserve">SA3 would like to inform ETSI SAGE that </w:t>
      </w:r>
      <w:r w:rsidR="00256A6B">
        <w:t>SA3</w:t>
      </w:r>
      <w:r w:rsidRPr="00933200">
        <w:t xml:space="preserve"> prefers 256-bit algorithms that achieve 20 Gbps peak rates both when implemented in hardware or software on commodity CPUs as stated as a performance aspect in TR 33.841.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1015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478A">
        <w:rPr>
          <w:rFonts w:ascii="Arial" w:hAnsi="Arial" w:cs="Arial"/>
          <w:b/>
        </w:rPr>
        <w:t>ETSI SAGE</w:t>
      </w:r>
    </w:p>
    <w:p w14:paraId="3A3E62EE" w14:textId="72B4849E" w:rsidR="00B97703" w:rsidRPr="00017F23" w:rsidRDefault="00B97703" w:rsidP="008547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478A" w:rsidRPr="001F5956">
        <w:t>3GPP SA3 kindly asks ETSI SAGE to take the above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7" w:name="OLE_LINK53"/>
      <w:bookmarkStart w:id="8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7"/>
      <w:bookmarkEnd w:id="8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80C82" w14:textId="77777777" w:rsidR="0017326C" w:rsidRDefault="0017326C">
      <w:pPr>
        <w:spacing w:after="0"/>
      </w:pPr>
      <w:r>
        <w:separator/>
      </w:r>
    </w:p>
  </w:endnote>
  <w:endnote w:type="continuationSeparator" w:id="0">
    <w:p w14:paraId="76673CF3" w14:textId="77777777" w:rsidR="0017326C" w:rsidRDefault="00173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610CC" w14:textId="77777777" w:rsidR="0017326C" w:rsidRDefault="0017326C">
      <w:pPr>
        <w:spacing w:after="0"/>
      </w:pPr>
      <w:r>
        <w:separator/>
      </w:r>
    </w:p>
  </w:footnote>
  <w:footnote w:type="continuationSeparator" w:id="0">
    <w:p w14:paraId="5AA9F57F" w14:textId="77777777" w:rsidR="0017326C" w:rsidRDefault="001732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7326C"/>
    <w:rsid w:val="00226381"/>
    <w:rsid w:val="00256A6B"/>
    <w:rsid w:val="002869FE"/>
    <w:rsid w:val="002F1940"/>
    <w:rsid w:val="00383545"/>
    <w:rsid w:val="003E747C"/>
    <w:rsid w:val="00433500"/>
    <w:rsid w:val="00433F71"/>
    <w:rsid w:val="00440D43"/>
    <w:rsid w:val="004E3939"/>
    <w:rsid w:val="004E4E43"/>
    <w:rsid w:val="006052AD"/>
    <w:rsid w:val="0073766B"/>
    <w:rsid w:val="007F4F92"/>
    <w:rsid w:val="0085478A"/>
    <w:rsid w:val="008D772F"/>
    <w:rsid w:val="0099764C"/>
    <w:rsid w:val="00AE1B3E"/>
    <w:rsid w:val="00B014FB"/>
    <w:rsid w:val="00B82CB5"/>
    <w:rsid w:val="00B97703"/>
    <w:rsid w:val="00C55836"/>
    <w:rsid w:val="00CF6087"/>
    <w:rsid w:val="00D44376"/>
    <w:rsid w:val="00D54F0E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ADQ376F6HWTR-1074192144-1525</_dlc_DocId>
    <_dlc_DocIdUrl xmlns="4397fad0-70af-449d-b129-6cf6df26877a">
      <Url>https://ericsson.sharepoint.com/sites/SRT/3GPP/_layouts/15/DocIdRedir.aspx?ID=ADQ376F6HWTR-1074192144-1525</Url>
      <Description>ADQ376F6HWTR-1074192144-1525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F1F7E-6E8C-418C-B05E-01D19C7419E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0D8230-5BA0-46DE-96E3-5A987DC3F4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7D79E5-CBC9-4A6E-8B35-C12CE0EEA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03B366-76C6-455E-90D4-577D95897F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7F543415-F2CA-4130-A675-570EE854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14</cp:revision>
  <cp:lastPrinted>2002-04-23T07:10:00Z</cp:lastPrinted>
  <dcterms:created xsi:type="dcterms:W3CDTF">2020-01-14T15:01:00Z</dcterms:created>
  <dcterms:modified xsi:type="dcterms:W3CDTF">2021-05-10T13:31:00Z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ce26c3f0-784b-49bb-bef0-113007c4a8c9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